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83E" w14:textId="77777777" w:rsidR="00191C23" w:rsidRPr="00263FF7" w:rsidRDefault="00191C23" w:rsidP="00263FF7">
      <w:pPr>
        <w:ind w:left="-1134"/>
        <w:jc w:val="both"/>
      </w:pPr>
    </w:p>
    <w:p w14:paraId="48E72546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lang w:eastAsia="ru-RU"/>
          <w14:ligatures w14:val="none"/>
        </w:rPr>
      </w:pPr>
      <w:r w:rsidRPr="00263FF7">
        <w:rPr>
          <w:rFonts w:ascii="Arial Narrow" w:eastAsia="Times New Roman" w:hAnsi="Arial Narrow" w:cs="Arial"/>
          <w:b/>
          <w:bCs/>
          <w:color w:val="303233"/>
          <w:kern w:val="36"/>
          <w:bdr w:val="none" w:sz="0" w:space="0" w:color="auto" w:frame="1"/>
          <w:lang w:eastAsia="ru-RU"/>
          <w14:ligatures w14:val="none"/>
        </w:rPr>
        <w:t>Инженер технического отдела Вентиляция</w:t>
      </w:r>
    </w:p>
    <w:p w14:paraId="67ECD4E0" w14:textId="6C42B884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</w:t>
      </w:r>
      <w:hyperlink r:id="rId5" w:history="1">
        <w:proofErr w:type="spellStart"/>
        <w:r w:rsidRPr="00263FF7">
          <w:rPr>
            <w:rFonts w:ascii="Arial" w:eastAsia="Times New Roman" w:hAnsi="Arial" w:cs="Arial"/>
            <w:color w:val="3C9DF2"/>
            <w:kern w:val="0"/>
            <w:bdr w:val="none" w:sz="0" w:space="0" w:color="auto" w:frame="1"/>
            <w:lang w:eastAsia="ru-RU"/>
            <w14:ligatures w14:val="none"/>
          </w:rPr>
          <w:t>РусХолдинг</w:t>
        </w:r>
        <w:proofErr w:type="spellEnd"/>
      </w:hyperlink>
    </w:p>
    <w:p w14:paraId="03AF7F8D" w14:textId="64AFD255" w:rsidR="00263FF7" w:rsidRPr="00263FF7" w:rsidRDefault="00263FF7" w:rsidP="00263FF7">
      <w:pPr>
        <w:shd w:val="clear" w:color="auto" w:fill="FFFFFF"/>
        <w:spacing w:after="0" w:line="240" w:lineRule="auto"/>
        <w:ind w:left="8647"/>
        <w:jc w:val="both"/>
        <w:textAlignment w:val="top"/>
        <w:rPr>
          <w:rFonts w:ascii="Times New Roman" w:eastAsia="Times New Roman" w:hAnsi="Times New Roman" w:cs="Times New Roman"/>
          <w:color w:val="3C9DF2"/>
          <w:kern w:val="0"/>
          <w:bdr w:val="none" w:sz="0" w:space="0" w:color="auto" w:frame="1"/>
          <w:lang w:eastAsia="ru-RU"/>
          <w14:ligatures w14:val="none"/>
        </w:rPr>
      </w:pPr>
      <w:r w:rsidRPr="00263FF7">
        <w:rPr>
          <w:rFonts w:ascii="Arial" w:eastAsia="Times New Roman" w:hAnsi="Arial" w:cs="Arial"/>
          <w:noProof/>
          <w:color w:val="3C9DF2"/>
          <w:kern w:val="0"/>
          <w:bdr w:val="none" w:sz="0" w:space="0" w:color="auto" w:frame="1"/>
          <w:lang w:eastAsia="ru-RU"/>
          <w14:ligatures w14:val="none"/>
        </w:rPr>
        <w:drawing>
          <wp:inline distT="0" distB="0" distL="0" distR="0" wp14:anchorId="4824F553" wp14:editId="4CE440F3">
            <wp:extent cx="1144905" cy="276225"/>
            <wp:effectExtent l="0" t="0" r="0" b="9525"/>
            <wp:docPr id="2" name="Рисунок 1" descr="РусХолдин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Холдин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fldChar w:fldCharType="begin"/>
      </w: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instrText>HYPERLINK "https://hh.ru/employer_reviews/mine" \t "_top"</w:instrText>
      </w: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fldChar w:fldCharType="separate"/>
      </w:r>
    </w:p>
    <w:p w14:paraId="04CEABF5" w14:textId="351D1E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fldChar w:fldCharType="end"/>
      </w: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t>Москва, </w:t>
      </w:r>
      <w:r w:rsidR="006B6581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t xml:space="preserve">м. 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Римская</w:t>
      </w:r>
      <w:bookmarkStart w:id="0" w:name="_GoBack"/>
      <w:bookmarkEnd w:id="0"/>
    </w:p>
    <w:p w14:paraId="07A781EA" w14:textId="300B4E12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</w:p>
    <w:p w14:paraId="402FB26B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t>Требуемый опыт работы: 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1–3 года</w:t>
      </w:r>
    </w:p>
    <w:p w14:paraId="00DC867F" w14:textId="77777777" w:rsidR="00263FF7" w:rsidRPr="00263FF7" w:rsidRDefault="00263FF7" w:rsidP="00263FF7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  <w:t>Полная занятость, 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полный день</w:t>
      </w:r>
    </w:p>
    <w:p w14:paraId="27205E86" w14:textId="07070042" w:rsidR="00263FF7" w:rsidRPr="006A1B11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Компания – известный производственно-торговый холдинг, специализирующийся на производстве и поставках оборудования для систем вентиляции, кондиционирования и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противодымной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вентиляции открывает конкурс на должнос</w:t>
      </w:r>
      <w:r w:rsid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ть «Инженер технического отдела»</w:t>
      </w:r>
    </w:p>
    <w:p w14:paraId="1FD710DA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Собственный завод и производственная площадка.</w:t>
      </w:r>
    </w:p>
    <w:p w14:paraId="18AE35D4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Компания успешно, динамично и последовательно развивается, и готова принять в нашу профессиональную семью людей, близких нам по ценностям, как состоявшихся профессионалов, имеющих за плечами богатый опыт, крупные реализованные проекты, так и целеустремленных специалистов, желающих окунуться в сферу инженерии и продолжить успешную карьеру вместе с нами.</w:t>
      </w:r>
    </w:p>
    <w:p w14:paraId="6E53D1CE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Внимание: 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Требуется технический специалист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ОВиК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/ Инженер технического отдела / Инженер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ОВиК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. </w:t>
      </w: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Рассматриваются кандидаты с небольшим опытом,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 а также студенты последних курсов специализированных ВУЗов или факультетов. ВАЖНО: Необходимы знания вентиляционной системы, принцип работы, основные показатели и характеристики вентиляции, кондиционирования, приветствуется знание приборов и механизмов для создания искусственного воздухообмена</w:t>
      </w:r>
    </w:p>
    <w:p w14:paraId="20A4AE7B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Обязанности:</w:t>
      </w:r>
    </w:p>
    <w:p w14:paraId="68C6706F" w14:textId="7416BC01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Подб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ор вентиляционного оборудования: центральные кондиционеры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, компактные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воздухообрабатывающие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агрегаты, вентиляторы и канальное оборуд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ование, противопожарные клапаны;</w:t>
      </w:r>
    </w:p>
    <w:p w14:paraId="1FD444AB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Консультирование проектировщиков и представителей Заказчика по проектным решениям и</w:t>
      </w:r>
    </w:p>
    <w:p w14:paraId="2D5B0EA4" w14:textId="21F4336D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техническим характеристикам оборудования; взаимодействие с поставщиками и предст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авителями заводов-изготовителей;</w:t>
      </w:r>
    </w:p>
    <w:p w14:paraId="194D7E1A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Техническая поддержка в продвижении оборудования компании;</w:t>
      </w:r>
    </w:p>
    <w:p w14:paraId="4CEB5AB9" w14:textId="506BB1D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Участие в разработке техни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ческих решений по ТЗ Заказчика;</w:t>
      </w:r>
    </w:p>
    <w:p w14:paraId="7C045CA5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Подготовка опросных листов и технических консультаций для клиентов компании;</w:t>
      </w:r>
    </w:p>
    <w:p w14:paraId="4E63264B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Взаимодействие со специалистами смежных отделов по вопросам получения и грамотного формирования ТЗ на подбор оборудования;</w:t>
      </w:r>
    </w:p>
    <w:p w14:paraId="4CC0EAEE" w14:textId="7AB8B76B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Технический анализ пр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оектов по запросу отдела продаж;</w:t>
      </w:r>
    </w:p>
    <w:p w14:paraId="20018494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Техническая поддержка проектировщиков и заказчиков по поставляемому оборудованию;</w:t>
      </w:r>
    </w:p>
    <w:p w14:paraId="7547EC9E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Проведение обучающих семинаров по оборудованию для сотрудников компании и партнеров;</w:t>
      </w:r>
    </w:p>
    <w:p w14:paraId="634D54D8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Подготовка технических рекомендаций для сотрудников компании;</w:t>
      </w:r>
    </w:p>
    <w:p w14:paraId="28BCCE98" w14:textId="77777777" w:rsidR="00263FF7" w:rsidRPr="00263FF7" w:rsidRDefault="00263FF7" w:rsidP="00263FF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Подготовка, ведение и закрытие документации по проектам Заказчика со стороны компании.</w:t>
      </w:r>
    </w:p>
    <w:p w14:paraId="6E4E54D0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Требования:</w:t>
      </w:r>
    </w:p>
    <w:p w14:paraId="4E18A739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Проводим обучение.</w:t>
      </w:r>
    </w:p>
    <w:p w14:paraId="22D412B2" w14:textId="1B617910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Обязательно - профильное высшее техническое образование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3CDDFA1A" w14:textId="77777777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Приветствуется опыт работы с программами подбора вентиляционных систем. Знание видов и принципов работы климатического оборудования обязательно!</w:t>
      </w:r>
    </w:p>
    <w:p w14:paraId="2AD07D35" w14:textId="77777777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Знание рынка производителей климатического оборудования приветствуется;</w:t>
      </w:r>
    </w:p>
    <w:p w14:paraId="1B6011DA" w14:textId="5C74196B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Умение анализировать полученную проектную документацию и задания для подготовки расчетов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, 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и 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подбора оборудования;</w:t>
      </w:r>
    </w:p>
    <w:p w14:paraId="4F99A97E" w14:textId="3C991BF8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Для соискателей на вакансию с успешным опытом работы предполагается индивидуальная мотивация по результатам собеседования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550823AF" w14:textId="58D2C359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Знание MS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Office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, обязательно знание программ типа AUTOCAD (DRAFTSIGHT) или подобных, умение работать с 1С:</w:t>
      </w:r>
      <w:r w:rsid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УТ </w:t>
      </w:r>
      <w:r w:rsid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или 1С</w:t>
      </w:r>
      <w:r w:rsidR="006A1B11" w:rsidRP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: </w:t>
      </w:r>
      <w:proofErr w:type="spellStart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ТиС</w:t>
      </w:r>
      <w:proofErr w:type="spellEnd"/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приветствуется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344DD368" w14:textId="2811E818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Знание нормативной и технической доку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ментации по роду деятельности;</w:t>
      </w:r>
    </w:p>
    <w:p w14:paraId="28B406AA" w14:textId="77777777" w:rsidR="00263FF7" w:rsidRPr="00263FF7" w:rsidRDefault="00263FF7" w:rsidP="00263FF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lastRenderedPageBreak/>
        <w:t>Целеустремленность‚ активная жизненная позиция‚ трудолюбие‚ позитивный настрой‚ честность‚ гибкость мышления‚ чувство здорового карьеризма‚ стрессоустойчивость‚ толерантность к повышенным нагрузкам. Важно: умение грамотно и четко излагать свои мысли, грамотная речь.</w:t>
      </w:r>
    </w:p>
    <w:p w14:paraId="1D705EFB" w14:textId="77777777" w:rsidR="00263FF7" w:rsidRPr="00263FF7" w:rsidRDefault="00263FF7" w:rsidP="00263FF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b/>
          <w:bCs/>
          <w:color w:val="303233"/>
          <w:kern w:val="0"/>
          <w:bdr w:val="none" w:sz="0" w:space="0" w:color="auto" w:frame="1"/>
          <w:lang w:eastAsia="ru-RU"/>
          <w14:ligatures w14:val="none"/>
        </w:rPr>
        <w:t>Условия:</w:t>
      </w:r>
    </w:p>
    <w:p w14:paraId="7AF89800" w14:textId="77777777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График работы 5/2 с 9.00 до 18.00;</w:t>
      </w:r>
    </w:p>
    <w:p w14:paraId="2DEC2985" w14:textId="2A318F0D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Оклад (по результатам собеседования) + премии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58018DFC" w14:textId="4A49AB8E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Офис в шаго</w:t>
      </w:r>
      <w:r w:rsid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вой доступности от м. Римская (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м. Площадь Ильича)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4EB0DF01" w14:textId="07474B85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Испытательный срок – 1 месяц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val="en-US" w:eastAsia="ru-RU"/>
          <w14:ligatures w14:val="none"/>
        </w:rPr>
        <w:t>;</w:t>
      </w:r>
    </w:p>
    <w:p w14:paraId="7267F6C3" w14:textId="77777777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Хороший профессиональный коллектив;</w:t>
      </w:r>
    </w:p>
    <w:p w14:paraId="19728909" w14:textId="5528D421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Современный удобный офис с хорошей мебелью, столовая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59FFCADA" w14:textId="0D88454D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Возможности профе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ссионального и карьерного роста;</w:t>
      </w:r>
    </w:p>
    <w:p w14:paraId="4515E9F5" w14:textId="3FD75411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Политика открытых дверей</w:t>
      </w:r>
      <w:r w:rsidR="006A1B11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 xml:space="preserve"> – о</w:t>
      </w: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братная связь и обсуждение любого важного вопроса, свободный обмен опытом и полезной информацией между сотрудниками</w:t>
      </w:r>
      <w:r w:rsidR="00FB4123" w:rsidRP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;</w:t>
      </w:r>
    </w:p>
    <w:p w14:paraId="74BD30E5" w14:textId="77777777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Официальное трудоустройство, индексация з/п;</w:t>
      </w:r>
    </w:p>
    <w:p w14:paraId="2524FEB0" w14:textId="4ED01B0E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Зарплата выплачивае</w:t>
      </w:r>
      <w:r w:rsidR="00FB4123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тся 2 раза в месяц без задержек;</w:t>
      </w:r>
    </w:p>
    <w:p w14:paraId="174B5B70" w14:textId="77777777" w:rsidR="00263FF7" w:rsidRPr="00263FF7" w:rsidRDefault="00263FF7" w:rsidP="00263FF7">
      <w:pPr>
        <w:numPr>
          <w:ilvl w:val="0"/>
          <w:numId w:val="3"/>
        </w:numPr>
        <w:shd w:val="clear" w:color="auto" w:fill="FFFFFF"/>
        <w:spacing w:line="240" w:lineRule="auto"/>
        <w:ind w:left="1020"/>
        <w:jc w:val="both"/>
        <w:textAlignment w:val="top"/>
        <w:rPr>
          <w:rFonts w:ascii="Arial" w:eastAsia="Times New Roman" w:hAnsi="Arial" w:cs="Arial"/>
          <w:color w:val="303233"/>
          <w:kern w:val="0"/>
          <w:lang w:eastAsia="ru-RU"/>
          <w14:ligatures w14:val="none"/>
        </w:rPr>
      </w:pPr>
      <w:r w:rsidRPr="00263FF7">
        <w:rPr>
          <w:rFonts w:ascii="Arial" w:eastAsia="Times New Roman" w:hAnsi="Arial" w:cs="Arial"/>
          <w:color w:val="303233"/>
          <w:kern w:val="0"/>
          <w:bdr w:val="none" w:sz="0" w:space="0" w:color="auto" w:frame="1"/>
          <w:lang w:eastAsia="ru-RU"/>
          <w14:ligatures w14:val="none"/>
        </w:rPr>
        <w:t>ОТПУСК 2 РАЗА В ГОД ПО 2 НЕДЕЛИ В СООТВЕТСТВИИ С ТК РФ.</w:t>
      </w:r>
    </w:p>
    <w:p w14:paraId="70C641F5" w14:textId="77777777" w:rsidR="00263FF7" w:rsidRPr="00263FF7" w:rsidRDefault="00263FF7" w:rsidP="00263FF7">
      <w:pPr>
        <w:jc w:val="both"/>
      </w:pPr>
    </w:p>
    <w:p w14:paraId="4267EFDE" w14:textId="77777777" w:rsidR="00263FF7" w:rsidRPr="00263FF7" w:rsidRDefault="00263FF7" w:rsidP="00263FF7">
      <w:pPr>
        <w:ind w:left="-1134"/>
        <w:jc w:val="both"/>
      </w:pPr>
    </w:p>
    <w:p w14:paraId="040BBDEB" w14:textId="77777777" w:rsidR="00263FF7" w:rsidRPr="00263FF7" w:rsidRDefault="00263FF7" w:rsidP="00263FF7">
      <w:pPr>
        <w:ind w:left="-1134"/>
        <w:jc w:val="both"/>
      </w:pPr>
    </w:p>
    <w:p w14:paraId="759B6046" w14:textId="77777777" w:rsidR="00263FF7" w:rsidRPr="00263FF7" w:rsidRDefault="00263FF7" w:rsidP="00263FF7">
      <w:pPr>
        <w:ind w:left="-1134"/>
        <w:jc w:val="both"/>
      </w:pPr>
    </w:p>
    <w:sectPr w:rsidR="00263FF7" w:rsidRPr="00263FF7" w:rsidSect="00543FA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F50"/>
    <w:multiLevelType w:val="multilevel"/>
    <w:tmpl w:val="1F3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35152"/>
    <w:multiLevelType w:val="multilevel"/>
    <w:tmpl w:val="1A56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C0B92"/>
    <w:multiLevelType w:val="multilevel"/>
    <w:tmpl w:val="35F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F7"/>
    <w:rsid w:val="000E60C2"/>
    <w:rsid w:val="00191C23"/>
    <w:rsid w:val="00263FF7"/>
    <w:rsid w:val="00543FAC"/>
    <w:rsid w:val="006A1B11"/>
    <w:rsid w:val="006B6581"/>
    <w:rsid w:val="00C54B4E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E63"/>
  <w15:chartTrackingRefBased/>
  <w15:docId w15:val="{EF73E986-1329-4F5B-B84F-33386E6D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84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058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21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16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h.ru/employer/23986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РУСХОЛДИНГ Юр.отдел</dc:creator>
  <cp:keywords/>
  <dc:description/>
  <cp:lastModifiedBy>abubarmaley@outlook.com</cp:lastModifiedBy>
  <cp:revision>4</cp:revision>
  <dcterms:created xsi:type="dcterms:W3CDTF">2024-02-14T09:06:00Z</dcterms:created>
  <dcterms:modified xsi:type="dcterms:W3CDTF">2024-02-19T09:43:00Z</dcterms:modified>
</cp:coreProperties>
</file>